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ACD" w:rsidRDefault="00C61ACD" w:rsidP="00C61ACD">
      <w:pPr>
        <w:rPr>
          <w:rFonts w:hint="eastAsia"/>
        </w:rPr>
      </w:pPr>
      <w:r>
        <w:rPr>
          <w:rFonts w:hint="eastAsia"/>
        </w:rPr>
        <w:t>各省、自治区、直辖市劳动（劳动和社会保障）厅（局）、卫生厅（局）、中医（药）管理局：</w:t>
      </w:r>
      <w:r>
        <w:rPr>
          <w:rFonts w:hint="eastAsia"/>
        </w:rPr>
        <w:t xml:space="preserve"> </w:t>
      </w:r>
    </w:p>
    <w:p w:rsidR="00C61ACD" w:rsidRPr="00C61ACD" w:rsidRDefault="00C61ACD" w:rsidP="00C61ACD">
      <w:pPr>
        <w:rPr>
          <w:rFonts w:hint="eastAsia"/>
        </w:rPr>
      </w:pPr>
      <w:r>
        <w:rPr>
          <w:rFonts w:hint="eastAsia"/>
        </w:rPr>
        <w:t xml:space="preserve">　　为了贯彻落实《国务院关于建立城镇职工基本医疗保险制度的决定》（国发〔</w:t>
      </w:r>
      <w:r>
        <w:rPr>
          <w:rFonts w:hint="eastAsia"/>
        </w:rPr>
        <w:t>1998</w:t>
      </w:r>
      <w:r>
        <w:rPr>
          <w:rFonts w:hint="eastAsia"/>
        </w:rPr>
        <w:t>〕</w:t>
      </w:r>
      <w:r>
        <w:rPr>
          <w:rFonts w:hint="eastAsia"/>
        </w:rPr>
        <w:t>44</w:t>
      </w:r>
      <w:r>
        <w:rPr>
          <w:rFonts w:hint="eastAsia"/>
        </w:rPr>
        <w:t>号），劳动保障部、卫生部、中医药局制定了《城镇职工基本医疗保险定点医疗机构管理暂行办法》，现印发给你们，请结合实际贯彻执行。</w:t>
      </w:r>
    </w:p>
    <w:p w:rsidR="00C61ACD" w:rsidRPr="00C61ACD" w:rsidRDefault="00C61ACD" w:rsidP="00C61ACD">
      <w:pPr>
        <w:jc w:val="right"/>
      </w:pPr>
      <w:r>
        <w:rPr>
          <w:rFonts w:hint="eastAsia"/>
        </w:rPr>
        <w:t xml:space="preserve">　　劳动和社会保障部</w:t>
      </w:r>
      <w:r>
        <w:rPr>
          <w:rFonts w:hint="eastAsia"/>
        </w:rPr>
        <w:t xml:space="preserve"> </w:t>
      </w:r>
    </w:p>
    <w:p w:rsidR="00C61ACD" w:rsidRDefault="00C61ACD" w:rsidP="00C61ACD">
      <w:pPr>
        <w:jc w:val="right"/>
        <w:rPr>
          <w:rFonts w:hint="eastAsia"/>
        </w:rPr>
      </w:pPr>
      <w:r>
        <w:rPr>
          <w:rFonts w:hint="eastAsia"/>
        </w:rPr>
        <w:t xml:space="preserve">　　卫生部</w:t>
      </w:r>
      <w:r>
        <w:rPr>
          <w:rFonts w:hint="eastAsia"/>
        </w:rPr>
        <w:t xml:space="preserve"> </w:t>
      </w:r>
    </w:p>
    <w:p w:rsidR="00C61ACD" w:rsidRPr="00C61ACD" w:rsidRDefault="00C61ACD" w:rsidP="00C61ACD">
      <w:pPr>
        <w:jc w:val="right"/>
      </w:pPr>
      <w:r>
        <w:rPr>
          <w:rFonts w:hint="eastAsia"/>
        </w:rPr>
        <w:t xml:space="preserve">　　国家中医药管理局</w:t>
      </w:r>
      <w:r>
        <w:rPr>
          <w:rFonts w:hint="eastAsia"/>
        </w:rPr>
        <w:t xml:space="preserve"> </w:t>
      </w:r>
    </w:p>
    <w:p w:rsidR="00C61ACD" w:rsidRDefault="00C61ACD" w:rsidP="00C61ACD">
      <w:pPr>
        <w:jc w:val="right"/>
        <w:rPr>
          <w:rFonts w:hint="eastAsia"/>
        </w:rPr>
      </w:pPr>
      <w:r>
        <w:rPr>
          <w:rFonts w:hint="eastAsia"/>
        </w:rPr>
        <w:t xml:space="preserve">　　一九九九年五月十一日</w:t>
      </w:r>
      <w:r>
        <w:rPr>
          <w:rFonts w:hint="eastAsia"/>
        </w:rPr>
        <w:t xml:space="preserve"> </w:t>
      </w:r>
    </w:p>
    <w:p w:rsidR="00C61ACD" w:rsidRDefault="00C61ACD" w:rsidP="00C61ACD"/>
    <w:p w:rsidR="00C61ACD" w:rsidRDefault="00C61ACD" w:rsidP="00C61ACD">
      <w:pPr>
        <w:ind w:firstLineChars="200" w:firstLine="420"/>
        <w:rPr>
          <w:rFonts w:hint="eastAsia"/>
        </w:rPr>
      </w:pPr>
      <w:r>
        <w:rPr>
          <w:rFonts w:hint="eastAsia"/>
        </w:rPr>
        <w:t>城镇职工基本医疗保险定点医疗机构管理暂行办法</w:t>
      </w:r>
    </w:p>
    <w:p w:rsidR="00C61ACD" w:rsidRPr="00C61ACD" w:rsidRDefault="00C61ACD" w:rsidP="00C61ACD">
      <w:r>
        <w:rPr>
          <w:rFonts w:hint="eastAsia"/>
        </w:rPr>
        <w:t xml:space="preserve">　　第一条　为了加强和规范城镇职工基本医疗保险定点医疗机构管理，根据《国务院关于建立城镇职工基本医疗保险制度的决定》（国发〔</w:t>
      </w:r>
      <w:r>
        <w:rPr>
          <w:rFonts w:hint="eastAsia"/>
        </w:rPr>
        <w:t>1998</w:t>
      </w:r>
      <w:r>
        <w:rPr>
          <w:rFonts w:hint="eastAsia"/>
        </w:rPr>
        <w:t>〕</w:t>
      </w:r>
      <w:r>
        <w:rPr>
          <w:rFonts w:hint="eastAsia"/>
        </w:rPr>
        <w:t>44</w:t>
      </w:r>
      <w:r>
        <w:rPr>
          <w:rFonts w:hint="eastAsia"/>
        </w:rPr>
        <w:t>号），制定本办法。</w:t>
      </w:r>
      <w:r>
        <w:rPr>
          <w:rFonts w:hint="eastAsia"/>
        </w:rPr>
        <w:t xml:space="preserve"> </w:t>
      </w:r>
    </w:p>
    <w:p w:rsidR="00C61ACD" w:rsidRPr="00C61ACD" w:rsidRDefault="00C61ACD" w:rsidP="00C61ACD">
      <w:r>
        <w:rPr>
          <w:rFonts w:hint="eastAsia"/>
        </w:rPr>
        <w:t xml:space="preserve">　　第二条　本办法所称的定点医疗机构，是指经统筹地区劳动保障行政部门审查，并经社会保险经办机构确定的，为城镇职工基本医疗保险参保人员提供医疗服务的医疗机构。</w:t>
      </w:r>
      <w:r>
        <w:rPr>
          <w:rFonts w:hint="eastAsia"/>
        </w:rPr>
        <w:t xml:space="preserve"> </w:t>
      </w:r>
    </w:p>
    <w:p w:rsidR="00C61ACD" w:rsidRDefault="00C61ACD" w:rsidP="00C61ACD">
      <w:pPr>
        <w:rPr>
          <w:rFonts w:hint="eastAsia"/>
        </w:rPr>
      </w:pPr>
      <w:r>
        <w:rPr>
          <w:rFonts w:hint="eastAsia"/>
        </w:rPr>
        <w:t xml:space="preserve">　　第三条　定点医疗机构审查和确定的原则是：方便参保人员就医并便于管理；兼顾专科与综合、中医与西医，注重发挥社区卫生服务机构的作用；促进医疗卫生资源的优化配置，提高医疗卫生资源的利用效率，合理控制医疗服务成本和提高医疗服务质量。</w:t>
      </w:r>
      <w:r>
        <w:rPr>
          <w:rFonts w:hint="eastAsia"/>
        </w:rPr>
        <w:t xml:space="preserve"> </w:t>
      </w:r>
    </w:p>
    <w:p w:rsidR="00C61ACD" w:rsidRPr="00C61ACD" w:rsidRDefault="00C61ACD" w:rsidP="00C61ACD">
      <w:r>
        <w:rPr>
          <w:rFonts w:hint="eastAsia"/>
        </w:rPr>
        <w:t xml:space="preserve">　　第四条　以下类别的经卫生行政部门批准并取得《医疗机构执业许可证》的医疗机构，以及经军队主管部门批准有资格开展对外服务的军队医疗机构，可以申请定点资格：</w:t>
      </w:r>
      <w:r>
        <w:rPr>
          <w:rFonts w:hint="eastAsia"/>
        </w:rPr>
        <w:t xml:space="preserve"> </w:t>
      </w:r>
    </w:p>
    <w:p w:rsidR="00C61ACD" w:rsidRPr="00C61ACD" w:rsidRDefault="00C61ACD" w:rsidP="00C61ACD">
      <w:r>
        <w:rPr>
          <w:rFonts w:hint="eastAsia"/>
        </w:rPr>
        <w:t xml:space="preserve">　　（一）综合医院、中医医院、中西医结合医院、民族</w:t>
      </w:r>
      <w:proofErr w:type="gramStart"/>
      <w:r>
        <w:rPr>
          <w:rFonts w:hint="eastAsia"/>
        </w:rPr>
        <w:t>医</w:t>
      </w:r>
      <w:proofErr w:type="gramEnd"/>
      <w:r>
        <w:rPr>
          <w:rFonts w:hint="eastAsia"/>
        </w:rPr>
        <w:t>医院、专科医院；</w:t>
      </w:r>
      <w:r>
        <w:rPr>
          <w:rFonts w:hint="eastAsia"/>
        </w:rPr>
        <w:t xml:space="preserve"> </w:t>
      </w:r>
    </w:p>
    <w:p w:rsidR="00C61ACD" w:rsidRPr="00C61ACD" w:rsidRDefault="00C61ACD" w:rsidP="00C61ACD">
      <w:r>
        <w:rPr>
          <w:rFonts w:hint="eastAsia"/>
        </w:rPr>
        <w:t xml:space="preserve">　　（二）中心卫生院、乡（镇）卫生院、街道卫生院、妇幼保健院（所）；</w:t>
      </w:r>
      <w:r>
        <w:rPr>
          <w:rFonts w:hint="eastAsia"/>
        </w:rPr>
        <w:t xml:space="preserve"> </w:t>
      </w:r>
    </w:p>
    <w:p w:rsidR="00C61ACD" w:rsidRPr="00C61ACD" w:rsidRDefault="00C61ACD" w:rsidP="00C61ACD">
      <w:r>
        <w:rPr>
          <w:rFonts w:hint="eastAsia"/>
        </w:rPr>
        <w:t xml:space="preserve">　　（三）综合门诊部、专科门诊部、中医门诊部、中西医结合门诊部、民族</w:t>
      </w:r>
      <w:proofErr w:type="gramStart"/>
      <w:r>
        <w:rPr>
          <w:rFonts w:hint="eastAsia"/>
        </w:rPr>
        <w:t>医</w:t>
      </w:r>
      <w:proofErr w:type="gramEnd"/>
      <w:r>
        <w:rPr>
          <w:rFonts w:hint="eastAsia"/>
        </w:rPr>
        <w:t>门诊部；</w:t>
      </w:r>
      <w:r>
        <w:rPr>
          <w:rFonts w:hint="eastAsia"/>
        </w:rPr>
        <w:t xml:space="preserve"> </w:t>
      </w:r>
    </w:p>
    <w:p w:rsidR="00C61ACD" w:rsidRPr="00C61ACD" w:rsidRDefault="00C61ACD" w:rsidP="00C61ACD">
      <w:r>
        <w:rPr>
          <w:rFonts w:hint="eastAsia"/>
        </w:rPr>
        <w:t xml:space="preserve">　　（四）诊所、中医诊所、民族</w:t>
      </w:r>
      <w:proofErr w:type="gramStart"/>
      <w:r>
        <w:rPr>
          <w:rFonts w:hint="eastAsia"/>
        </w:rPr>
        <w:t>医</w:t>
      </w:r>
      <w:proofErr w:type="gramEnd"/>
      <w:r>
        <w:rPr>
          <w:rFonts w:hint="eastAsia"/>
        </w:rPr>
        <w:t>诊所、卫生所、医务室；</w:t>
      </w:r>
      <w:r>
        <w:rPr>
          <w:rFonts w:hint="eastAsia"/>
        </w:rPr>
        <w:t xml:space="preserve"> </w:t>
      </w:r>
    </w:p>
    <w:p w:rsidR="00C61ACD" w:rsidRPr="00C61ACD" w:rsidRDefault="00C61ACD" w:rsidP="00C61ACD">
      <w:r>
        <w:rPr>
          <w:rFonts w:hint="eastAsia"/>
        </w:rPr>
        <w:t xml:space="preserve">　　（五）专科疾病防治院（所、站）；</w:t>
      </w:r>
      <w:r>
        <w:rPr>
          <w:rFonts w:hint="eastAsia"/>
        </w:rPr>
        <w:t xml:space="preserve"> </w:t>
      </w:r>
    </w:p>
    <w:p w:rsidR="00C61ACD" w:rsidRPr="00C61ACD" w:rsidRDefault="00C61ACD" w:rsidP="00C61ACD">
      <w:r>
        <w:rPr>
          <w:rFonts w:hint="eastAsia"/>
        </w:rPr>
        <w:t xml:space="preserve">　　（六）经地级以上卫生行政部门批准设置的社区卫生服务机构。</w:t>
      </w:r>
      <w:r>
        <w:rPr>
          <w:rFonts w:hint="eastAsia"/>
        </w:rPr>
        <w:t xml:space="preserve"> </w:t>
      </w:r>
    </w:p>
    <w:p w:rsidR="00C61ACD" w:rsidRPr="00C61ACD" w:rsidRDefault="00C61ACD" w:rsidP="00C61ACD">
      <w:r>
        <w:rPr>
          <w:rFonts w:hint="eastAsia"/>
        </w:rPr>
        <w:t xml:space="preserve">　　第五条　定点医疗机构应具备以下条件：</w:t>
      </w:r>
      <w:r>
        <w:rPr>
          <w:rFonts w:hint="eastAsia"/>
        </w:rPr>
        <w:t xml:space="preserve"> </w:t>
      </w:r>
    </w:p>
    <w:p w:rsidR="00C61ACD" w:rsidRPr="00C61ACD" w:rsidRDefault="00C61ACD" w:rsidP="00C61ACD">
      <w:r>
        <w:rPr>
          <w:rFonts w:hint="eastAsia"/>
        </w:rPr>
        <w:t xml:space="preserve">　　（一）符合区域医疗机构设置规划；</w:t>
      </w:r>
      <w:r>
        <w:rPr>
          <w:rFonts w:hint="eastAsia"/>
        </w:rPr>
        <w:t xml:space="preserve"> </w:t>
      </w:r>
    </w:p>
    <w:p w:rsidR="00C61ACD" w:rsidRPr="00C61ACD" w:rsidRDefault="00C61ACD" w:rsidP="00C61ACD">
      <w:r>
        <w:rPr>
          <w:rFonts w:hint="eastAsia"/>
        </w:rPr>
        <w:t xml:space="preserve">　　（二）符合医疗机构评审标准；</w:t>
      </w:r>
      <w:r>
        <w:rPr>
          <w:rFonts w:hint="eastAsia"/>
        </w:rPr>
        <w:t xml:space="preserve"> </w:t>
      </w:r>
    </w:p>
    <w:p w:rsidR="00C61ACD" w:rsidRPr="00C61ACD" w:rsidRDefault="00C61ACD" w:rsidP="00C61ACD">
      <w:r>
        <w:rPr>
          <w:rFonts w:hint="eastAsia"/>
        </w:rPr>
        <w:t xml:space="preserve">　　（三）遵守国家有关医疗服务管理的法律、法规和标准，有健全和完善的医疗服务管理制度；</w:t>
      </w:r>
      <w:r>
        <w:rPr>
          <w:rFonts w:hint="eastAsia"/>
        </w:rPr>
        <w:t xml:space="preserve"> </w:t>
      </w:r>
    </w:p>
    <w:p w:rsidR="00C61ACD" w:rsidRPr="00C61ACD" w:rsidRDefault="00C61ACD" w:rsidP="00C61ACD">
      <w:r>
        <w:rPr>
          <w:rFonts w:hint="eastAsia"/>
        </w:rPr>
        <w:t xml:space="preserve">　　（四）严格执行国家、省（自治区、直辖市）物价部门规定的医疗服务和药品的价格政策，经物价部门监督检查合格；</w:t>
      </w:r>
      <w:r>
        <w:rPr>
          <w:rFonts w:hint="eastAsia"/>
        </w:rPr>
        <w:t xml:space="preserve"> </w:t>
      </w:r>
    </w:p>
    <w:p w:rsidR="00C61ACD" w:rsidRPr="00C61ACD" w:rsidRDefault="00C61ACD" w:rsidP="00C61ACD">
      <w:r>
        <w:rPr>
          <w:rFonts w:hint="eastAsia"/>
        </w:rPr>
        <w:t xml:space="preserve">　　（五）严格执行城镇职工基本医疗保险制度的有关政策规定，建立了与基本医疗保险管理相适应的内部管理制度，配备了必要的管理人员和设备。</w:t>
      </w:r>
      <w:r>
        <w:rPr>
          <w:rFonts w:hint="eastAsia"/>
        </w:rPr>
        <w:t xml:space="preserve"> </w:t>
      </w:r>
    </w:p>
    <w:p w:rsidR="00C61ACD" w:rsidRPr="00C61ACD" w:rsidRDefault="00C61ACD" w:rsidP="00C61ACD">
      <w:r>
        <w:rPr>
          <w:rFonts w:hint="eastAsia"/>
        </w:rPr>
        <w:t xml:space="preserve">　　第六条　愿意承担城镇职工基本医疗保险定点服务的医疗机构，应向统筹地区劳动保障行政部门提出书面申请，并提供以下材料：</w:t>
      </w:r>
      <w:r>
        <w:rPr>
          <w:rFonts w:hint="eastAsia"/>
        </w:rPr>
        <w:t xml:space="preserve"> </w:t>
      </w:r>
    </w:p>
    <w:p w:rsidR="00C61ACD" w:rsidRPr="00C61ACD" w:rsidRDefault="00C61ACD" w:rsidP="00C61ACD">
      <w:r>
        <w:rPr>
          <w:rFonts w:hint="eastAsia"/>
        </w:rPr>
        <w:t xml:space="preserve">　　（一）执业许可证副本；</w:t>
      </w:r>
      <w:r>
        <w:rPr>
          <w:rFonts w:hint="eastAsia"/>
        </w:rPr>
        <w:t xml:space="preserve"> </w:t>
      </w:r>
    </w:p>
    <w:p w:rsidR="00C61ACD" w:rsidRPr="00C61ACD" w:rsidRDefault="00C61ACD" w:rsidP="00C61ACD">
      <w:r>
        <w:rPr>
          <w:rFonts w:hint="eastAsia"/>
        </w:rPr>
        <w:t xml:space="preserve">　　（二）大型医疗仪器设备清单；</w:t>
      </w:r>
      <w:r>
        <w:rPr>
          <w:rFonts w:hint="eastAsia"/>
        </w:rPr>
        <w:t xml:space="preserve"> </w:t>
      </w:r>
    </w:p>
    <w:p w:rsidR="00C61ACD" w:rsidRPr="00C61ACD" w:rsidRDefault="00C61ACD" w:rsidP="00C61ACD">
      <w:r>
        <w:rPr>
          <w:rFonts w:hint="eastAsia"/>
        </w:rPr>
        <w:t xml:space="preserve">　　（三）上一年度业务收支情况和门诊、住院诊疗服务量（包括门诊诊疗人次、平均每一诊疗人次医疗费、住院人数、出院者平均住院日、平均每一出院者住院医疗费、出院者平均每天住院医疗费等），以及可承担医疗保险服务的能力；</w:t>
      </w:r>
      <w:r>
        <w:rPr>
          <w:rFonts w:hint="eastAsia"/>
        </w:rPr>
        <w:t xml:space="preserve"> </w:t>
      </w:r>
    </w:p>
    <w:p w:rsidR="00C61ACD" w:rsidRDefault="00C61ACD" w:rsidP="00C61ACD">
      <w:pPr>
        <w:rPr>
          <w:rFonts w:hint="eastAsia"/>
        </w:rPr>
      </w:pPr>
      <w:r>
        <w:rPr>
          <w:rFonts w:hint="eastAsia"/>
        </w:rPr>
        <w:t xml:space="preserve">　　（四）符合医疗机构评审标准的证明材料；</w:t>
      </w:r>
      <w:r>
        <w:rPr>
          <w:rFonts w:hint="eastAsia"/>
        </w:rPr>
        <w:t xml:space="preserve"> </w:t>
      </w:r>
    </w:p>
    <w:p w:rsidR="00C61ACD" w:rsidRPr="00C61ACD" w:rsidRDefault="00C61ACD" w:rsidP="00C61ACD">
      <w:r>
        <w:rPr>
          <w:rFonts w:hint="eastAsia"/>
        </w:rPr>
        <w:t xml:space="preserve">　　（五）药品监督管理和物价部门监督检查合格的证明材料；</w:t>
      </w:r>
      <w:r>
        <w:rPr>
          <w:rFonts w:hint="eastAsia"/>
        </w:rPr>
        <w:t xml:space="preserve"> </w:t>
      </w:r>
    </w:p>
    <w:p w:rsidR="00C61ACD" w:rsidRPr="00C61ACD" w:rsidRDefault="00C61ACD" w:rsidP="00C61ACD">
      <w:r>
        <w:rPr>
          <w:rFonts w:hint="eastAsia"/>
        </w:rPr>
        <w:t xml:space="preserve">　　（六）由劳动保障行政部门规定的其他材料。</w:t>
      </w:r>
      <w:r>
        <w:rPr>
          <w:rFonts w:hint="eastAsia"/>
        </w:rPr>
        <w:t xml:space="preserve"> </w:t>
      </w:r>
    </w:p>
    <w:p w:rsidR="00C61ACD" w:rsidRDefault="00C61ACD" w:rsidP="00C61ACD">
      <w:pPr>
        <w:rPr>
          <w:rFonts w:hint="eastAsia"/>
        </w:rPr>
      </w:pPr>
      <w:r>
        <w:rPr>
          <w:rFonts w:hint="eastAsia"/>
        </w:rPr>
        <w:lastRenderedPageBreak/>
        <w:t xml:space="preserve">　　第七条　劳动保障行政部门根据医疗机构的申请及提供的各项材料对医疗机构进行审查。审查合格的发给定点医疗机构资格证书，并向社会公布，</w:t>
      </w:r>
      <w:proofErr w:type="gramStart"/>
      <w:r>
        <w:rPr>
          <w:rFonts w:hint="eastAsia"/>
        </w:rPr>
        <w:t>供参保人</w:t>
      </w:r>
      <w:proofErr w:type="gramEnd"/>
      <w:r>
        <w:rPr>
          <w:rFonts w:hint="eastAsia"/>
        </w:rPr>
        <w:t>员选择。</w:t>
      </w:r>
      <w:r>
        <w:rPr>
          <w:rFonts w:hint="eastAsia"/>
        </w:rPr>
        <w:t xml:space="preserve"> </w:t>
      </w:r>
    </w:p>
    <w:p w:rsidR="00C61ACD" w:rsidRDefault="00C61ACD" w:rsidP="00C61ACD">
      <w:pPr>
        <w:rPr>
          <w:rFonts w:hint="eastAsia"/>
        </w:rPr>
      </w:pPr>
      <w:r>
        <w:rPr>
          <w:rFonts w:hint="eastAsia"/>
        </w:rPr>
        <w:t xml:space="preserve">　　第八条　参保人员在获得定点资格的医疗机构范围内，提出个人就医的定点医疗机构选择意向，由所在单位汇总后，统一报送统筹地区社会保险经办机构。社会保险经办机构根据参保人的选择意向统筹确定定点医疗机构。</w:t>
      </w:r>
      <w:r>
        <w:rPr>
          <w:rFonts w:hint="eastAsia"/>
        </w:rPr>
        <w:t xml:space="preserve"> </w:t>
      </w:r>
    </w:p>
    <w:p w:rsidR="00C61ACD" w:rsidRPr="00C61ACD" w:rsidRDefault="00C61ACD" w:rsidP="00C61ACD">
      <w:r>
        <w:rPr>
          <w:rFonts w:hint="eastAsia"/>
        </w:rPr>
        <w:t xml:space="preserve">　　第九条　获得定点资格的专科医疗机构和中医医疗机构（含中西医结合医疗机构和民族</w:t>
      </w:r>
      <w:proofErr w:type="gramStart"/>
      <w:r>
        <w:rPr>
          <w:rFonts w:hint="eastAsia"/>
        </w:rPr>
        <w:t>医</w:t>
      </w:r>
      <w:proofErr w:type="gramEnd"/>
      <w:r>
        <w:rPr>
          <w:rFonts w:hint="eastAsia"/>
        </w:rPr>
        <w:t>医疗机构），可作为统筹地区全体参保人员的定点医疗机构。</w:t>
      </w:r>
      <w:r>
        <w:rPr>
          <w:rFonts w:hint="eastAsia"/>
        </w:rPr>
        <w:t xml:space="preserve"> </w:t>
      </w:r>
    </w:p>
    <w:p w:rsidR="00C61ACD" w:rsidRDefault="00C61ACD" w:rsidP="00C61ACD">
      <w:pPr>
        <w:rPr>
          <w:rFonts w:hint="eastAsia"/>
        </w:rPr>
      </w:pPr>
      <w:r>
        <w:rPr>
          <w:rFonts w:hint="eastAsia"/>
        </w:rPr>
        <w:t xml:space="preserve">　　除获得定点资格的专科医疗机构和中医医疗机构外，参保人员一般可再选择</w:t>
      </w:r>
      <w:r>
        <w:rPr>
          <w:rFonts w:hint="eastAsia"/>
        </w:rPr>
        <w:t>3</w:t>
      </w:r>
      <w:r>
        <w:rPr>
          <w:rFonts w:hint="eastAsia"/>
        </w:rPr>
        <w:t>至</w:t>
      </w:r>
      <w:r>
        <w:rPr>
          <w:rFonts w:hint="eastAsia"/>
        </w:rPr>
        <w:t>5</w:t>
      </w:r>
      <w:r>
        <w:rPr>
          <w:rFonts w:hint="eastAsia"/>
        </w:rPr>
        <w:t>家不同层次的医疗机构，其中至少应包括</w:t>
      </w:r>
      <w:r>
        <w:rPr>
          <w:rFonts w:hint="eastAsia"/>
        </w:rPr>
        <w:t>1</w:t>
      </w:r>
      <w:r>
        <w:rPr>
          <w:rFonts w:hint="eastAsia"/>
        </w:rPr>
        <w:t>至</w:t>
      </w:r>
      <w:r>
        <w:rPr>
          <w:rFonts w:hint="eastAsia"/>
        </w:rPr>
        <w:t>2</w:t>
      </w:r>
      <w:r>
        <w:rPr>
          <w:rFonts w:hint="eastAsia"/>
        </w:rPr>
        <w:t>家基层医疗机构（包括一级医院以及各类卫生院、门诊部、诊所、卫生所、医务室和社区卫生服务机构）。有管理能力的地区可扩大参保人员选择定点医疗机构的数量。</w:t>
      </w:r>
      <w:r>
        <w:rPr>
          <w:rFonts w:hint="eastAsia"/>
        </w:rPr>
        <w:t xml:space="preserve"> </w:t>
      </w:r>
    </w:p>
    <w:p w:rsidR="00C61ACD" w:rsidRPr="00C61ACD" w:rsidRDefault="00C61ACD" w:rsidP="00C61ACD">
      <w:r>
        <w:rPr>
          <w:rFonts w:hint="eastAsia"/>
        </w:rPr>
        <w:t xml:space="preserve">　　第十条　参保人员对选定的定点医疗机构，可在</w:t>
      </w:r>
      <w:r>
        <w:rPr>
          <w:rFonts w:hint="eastAsia"/>
        </w:rPr>
        <w:t>1</w:t>
      </w:r>
      <w:r>
        <w:rPr>
          <w:rFonts w:hint="eastAsia"/>
        </w:rPr>
        <w:t>年后提出更改要求，由统筹地区社会保险经办机构办理变更手续。</w:t>
      </w:r>
      <w:r>
        <w:rPr>
          <w:rFonts w:hint="eastAsia"/>
        </w:rPr>
        <w:t xml:space="preserve"> </w:t>
      </w:r>
    </w:p>
    <w:p w:rsidR="00C61ACD" w:rsidRDefault="00C61ACD" w:rsidP="00C61ACD">
      <w:pPr>
        <w:rPr>
          <w:rFonts w:hint="eastAsia"/>
        </w:rPr>
      </w:pPr>
      <w:r>
        <w:rPr>
          <w:rFonts w:hint="eastAsia"/>
        </w:rPr>
        <w:t xml:space="preserve">　　第十一条　社会保险经办机构要与定点医疗机构签订包括服务人群、服务范围、服务内容、服务质量、医疗费用结算办法、医疗费用支付标准以及医疗费用审核与控制等内容的协议，明确双方的责任、权利和义务。协议有效期一般为</w:t>
      </w:r>
      <w:r>
        <w:rPr>
          <w:rFonts w:hint="eastAsia"/>
        </w:rPr>
        <w:t>1</w:t>
      </w:r>
      <w:r>
        <w:rPr>
          <w:rFonts w:hint="eastAsia"/>
        </w:rPr>
        <w:t>年。任何一方违反协议，对方均有权解除协议，但须提前</w:t>
      </w:r>
      <w:r>
        <w:rPr>
          <w:rFonts w:hint="eastAsia"/>
        </w:rPr>
        <w:t>3</w:t>
      </w:r>
      <w:r>
        <w:rPr>
          <w:rFonts w:hint="eastAsia"/>
        </w:rPr>
        <w:t>个月通知对方和有关参保人，并报统筹地区劳动保障行政部门备案。</w:t>
      </w:r>
      <w:r>
        <w:rPr>
          <w:rFonts w:hint="eastAsia"/>
        </w:rPr>
        <w:t xml:space="preserve"> </w:t>
      </w:r>
    </w:p>
    <w:p w:rsidR="00C61ACD" w:rsidRPr="00C61ACD" w:rsidRDefault="00C61ACD" w:rsidP="00C61ACD">
      <w:r>
        <w:rPr>
          <w:rFonts w:hint="eastAsia"/>
        </w:rPr>
        <w:t xml:space="preserve">　　第十二条　参保人员应在选定的定点医疗机构就医，并可自主决定在定点医疗机构购药或持处方到定点零售药店购药。</w:t>
      </w:r>
      <w:r>
        <w:rPr>
          <w:rFonts w:hint="eastAsia"/>
        </w:rPr>
        <w:t xml:space="preserve"> </w:t>
      </w:r>
    </w:p>
    <w:p w:rsidR="00C61ACD" w:rsidRPr="00C61ACD" w:rsidRDefault="00C61ACD" w:rsidP="00C61ACD">
      <w:r>
        <w:rPr>
          <w:rFonts w:hint="eastAsia"/>
        </w:rPr>
        <w:t xml:space="preserve">　　除急诊和急救外，参保人员在非选定的定点医疗机构就医发生的费用，不得由基本医疗保险基金支付。</w:t>
      </w:r>
      <w:r>
        <w:rPr>
          <w:rFonts w:hint="eastAsia"/>
        </w:rPr>
        <w:t xml:space="preserve"> </w:t>
      </w:r>
    </w:p>
    <w:p w:rsidR="00C61ACD" w:rsidRPr="00C61ACD" w:rsidRDefault="00C61ACD" w:rsidP="00C61ACD">
      <w:r>
        <w:rPr>
          <w:rFonts w:hint="eastAsia"/>
        </w:rPr>
        <w:t xml:space="preserve">　　第十三条　参保人员在不同等级的定点医疗机构就医，个人负担医疗费用的比例可有所差别，以鼓励参保人员到基层定点医疗机构就医。</w:t>
      </w:r>
      <w:r>
        <w:rPr>
          <w:rFonts w:hint="eastAsia"/>
        </w:rPr>
        <w:t xml:space="preserve"> </w:t>
      </w:r>
    </w:p>
    <w:p w:rsidR="00C61ACD" w:rsidRPr="00C61ACD" w:rsidRDefault="00C61ACD" w:rsidP="00C61ACD">
      <w:r>
        <w:rPr>
          <w:rFonts w:hint="eastAsia"/>
        </w:rPr>
        <w:t xml:space="preserve">　　参保人员在不同等级定点医疗机构就医时个人负担医疗费用的具体比例和</w:t>
      </w:r>
      <w:proofErr w:type="gramStart"/>
      <w:r>
        <w:rPr>
          <w:rFonts w:hint="eastAsia"/>
        </w:rPr>
        <w:t>参保人</w:t>
      </w:r>
      <w:proofErr w:type="gramEnd"/>
      <w:r>
        <w:rPr>
          <w:rFonts w:hint="eastAsia"/>
        </w:rPr>
        <w:t>员转诊、转院管理办法，由统筹地区劳动保障行政部门制定。</w:t>
      </w:r>
      <w:r>
        <w:rPr>
          <w:rFonts w:hint="eastAsia"/>
        </w:rPr>
        <w:t xml:space="preserve"> </w:t>
      </w:r>
    </w:p>
    <w:p w:rsidR="00C61ACD" w:rsidRPr="00C61ACD" w:rsidRDefault="00C61ACD" w:rsidP="00C61ACD">
      <w:r>
        <w:rPr>
          <w:rFonts w:hint="eastAsia"/>
        </w:rPr>
        <w:t xml:space="preserve">　　第十四条　定点医疗机构应配备专（兼）</w:t>
      </w:r>
      <w:proofErr w:type="gramStart"/>
      <w:r>
        <w:rPr>
          <w:rFonts w:hint="eastAsia"/>
        </w:rPr>
        <w:t>职管理</w:t>
      </w:r>
      <w:proofErr w:type="gramEnd"/>
      <w:r>
        <w:rPr>
          <w:rFonts w:hint="eastAsia"/>
        </w:rPr>
        <w:t>人员，与社会保险经办机构共同做好定点医疗服务管理工作对基本医疗保险参保人员的医疗费用要单独建帐，并按要求及时、准确地向社会保险经办机构提供参保人员医疗费用的发生情况等有关信息。</w:t>
      </w:r>
      <w:r>
        <w:rPr>
          <w:rFonts w:hint="eastAsia"/>
        </w:rPr>
        <w:t xml:space="preserve"> </w:t>
      </w:r>
    </w:p>
    <w:p w:rsidR="00C61ACD" w:rsidRDefault="00C61ACD" w:rsidP="00C61ACD">
      <w:pPr>
        <w:rPr>
          <w:rFonts w:hint="eastAsia"/>
        </w:rPr>
      </w:pPr>
      <w:r>
        <w:rPr>
          <w:rFonts w:hint="eastAsia"/>
        </w:rPr>
        <w:t xml:space="preserve">　　第十五条　社会保险经办机构要加强对定点医疗机构参保人员医疗费用的检查和审核。定点医疗机构有义务提供审核医疗费用所需的全部诊治资料及</w:t>
      </w:r>
      <w:proofErr w:type="gramStart"/>
      <w:r>
        <w:rPr>
          <w:rFonts w:hint="eastAsia"/>
        </w:rPr>
        <w:t>帐目</w:t>
      </w:r>
      <w:proofErr w:type="gramEnd"/>
      <w:r>
        <w:rPr>
          <w:rFonts w:hint="eastAsia"/>
        </w:rPr>
        <w:t>清单。</w:t>
      </w:r>
      <w:r>
        <w:rPr>
          <w:rFonts w:hint="eastAsia"/>
        </w:rPr>
        <w:t xml:space="preserve"> </w:t>
      </w:r>
    </w:p>
    <w:p w:rsidR="00C61ACD" w:rsidRDefault="00C61ACD" w:rsidP="00C61ACD">
      <w:pPr>
        <w:rPr>
          <w:rFonts w:hint="eastAsia"/>
        </w:rPr>
      </w:pPr>
      <w:r>
        <w:rPr>
          <w:rFonts w:hint="eastAsia"/>
        </w:rPr>
        <w:t xml:space="preserve">　　第十六条　社会保险经办机构要按照基本医疗保险的有关政策规定和与定点医疗机构签订的协议，按时足额与定点医疗机构结算医疗费用。对不符合规定的医疗费用，社会保险经办机构不予支付。</w:t>
      </w:r>
      <w:r>
        <w:rPr>
          <w:rFonts w:hint="eastAsia"/>
        </w:rPr>
        <w:t xml:space="preserve"> </w:t>
      </w:r>
    </w:p>
    <w:p w:rsidR="00C61ACD" w:rsidRDefault="00C61ACD" w:rsidP="00C61ACD">
      <w:pPr>
        <w:rPr>
          <w:rFonts w:hint="eastAsia"/>
        </w:rPr>
      </w:pPr>
      <w:r>
        <w:rPr>
          <w:rFonts w:hint="eastAsia"/>
        </w:rPr>
        <w:t xml:space="preserve">　　第十七条　劳动保障行政部门要组织卫生、物价等有关部门加强对医疗机构服务和管理情况的监督检查。对违反规定的定点医疗机构，劳动保障行政部门可视不同情况，责令其限期改正，或通报卫生行政部门给予批评，或取消定点资格。</w:t>
      </w:r>
      <w:r>
        <w:rPr>
          <w:rFonts w:hint="eastAsia"/>
        </w:rPr>
        <w:t xml:space="preserve"> </w:t>
      </w:r>
    </w:p>
    <w:p w:rsidR="00C61ACD" w:rsidRPr="00C61ACD" w:rsidRDefault="00C61ACD" w:rsidP="00C61ACD">
      <w:r>
        <w:rPr>
          <w:rFonts w:hint="eastAsia"/>
        </w:rPr>
        <w:t xml:space="preserve">　　第十八条　定点医疗机构申请书和定点医疗机构资格证书样式由劳动保障部制定。</w:t>
      </w:r>
      <w:r>
        <w:rPr>
          <w:rFonts w:hint="eastAsia"/>
        </w:rPr>
        <w:t xml:space="preserve"> </w:t>
      </w:r>
    </w:p>
    <w:p w:rsidR="00C61ACD" w:rsidRPr="00C61ACD" w:rsidRDefault="00C61ACD" w:rsidP="00C61ACD">
      <w:r>
        <w:rPr>
          <w:rFonts w:hint="eastAsia"/>
        </w:rPr>
        <w:t xml:space="preserve">　　第十九条　各省（自治区、直辖市）劳动保障行政部门可根据本办法组织卫生等有关部门制定实施细则。</w:t>
      </w:r>
      <w:r>
        <w:rPr>
          <w:rFonts w:hint="eastAsia"/>
        </w:rPr>
        <w:t xml:space="preserve"> </w:t>
      </w:r>
      <w:bookmarkStart w:id="0" w:name="_GoBack"/>
      <w:bookmarkEnd w:id="0"/>
    </w:p>
    <w:p w:rsidR="00475704" w:rsidRPr="00C61ACD" w:rsidRDefault="00C61ACD" w:rsidP="00C61ACD">
      <w:r>
        <w:rPr>
          <w:rFonts w:hint="eastAsia"/>
        </w:rPr>
        <w:t xml:space="preserve">　　第二十条　本办法自发布之日起施行。</w:t>
      </w:r>
    </w:p>
    <w:sectPr w:rsidR="00475704" w:rsidRPr="00C61A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ACD"/>
    <w:rsid w:val="00475704"/>
    <w:rsid w:val="00C61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B083A"/>
  <w15:chartTrackingRefBased/>
  <w15:docId w15:val="{817445E9-3A74-4481-9D63-4EE20682A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532195">
      <w:bodyDiv w:val="1"/>
      <w:marLeft w:val="0"/>
      <w:marRight w:val="0"/>
      <w:marTop w:val="0"/>
      <w:marBottom w:val="0"/>
      <w:divBdr>
        <w:top w:val="none" w:sz="0" w:space="0" w:color="auto"/>
        <w:left w:val="none" w:sz="0" w:space="0" w:color="auto"/>
        <w:bottom w:val="none" w:sz="0" w:space="0" w:color="auto"/>
        <w:right w:val="none" w:sz="0" w:space="0" w:color="auto"/>
      </w:divBdr>
      <w:divsChild>
        <w:div w:id="1649166727">
          <w:marLeft w:val="0"/>
          <w:marRight w:val="0"/>
          <w:marTop w:val="0"/>
          <w:marBottom w:val="0"/>
          <w:divBdr>
            <w:top w:val="none" w:sz="0" w:space="0" w:color="auto"/>
            <w:left w:val="none" w:sz="0" w:space="0" w:color="auto"/>
            <w:bottom w:val="none" w:sz="0" w:space="0" w:color="auto"/>
            <w:right w:val="none" w:sz="0" w:space="0" w:color="auto"/>
          </w:divBdr>
          <w:divsChild>
            <w:div w:id="2084598357">
              <w:marLeft w:val="0"/>
              <w:marRight w:val="0"/>
              <w:marTop w:val="0"/>
              <w:marBottom w:val="0"/>
              <w:divBdr>
                <w:top w:val="none" w:sz="0" w:space="0" w:color="auto"/>
                <w:left w:val="none" w:sz="0" w:space="0" w:color="auto"/>
                <w:bottom w:val="none" w:sz="0" w:space="0" w:color="auto"/>
                <w:right w:val="none" w:sz="0" w:space="0" w:color="auto"/>
              </w:divBdr>
              <w:divsChild>
                <w:div w:id="2118714275">
                  <w:marLeft w:val="0"/>
                  <w:marRight w:val="0"/>
                  <w:marTop w:val="0"/>
                  <w:marBottom w:val="0"/>
                  <w:divBdr>
                    <w:top w:val="none" w:sz="0" w:space="0" w:color="auto"/>
                    <w:left w:val="none" w:sz="0" w:space="0" w:color="auto"/>
                    <w:bottom w:val="none" w:sz="0" w:space="0" w:color="auto"/>
                    <w:right w:val="none" w:sz="0" w:space="0" w:color="auto"/>
                  </w:divBdr>
                  <w:divsChild>
                    <w:div w:id="217980049">
                      <w:marLeft w:val="0"/>
                      <w:marRight w:val="0"/>
                      <w:marTop w:val="0"/>
                      <w:marBottom w:val="0"/>
                      <w:divBdr>
                        <w:top w:val="none" w:sz="0" w:space="0" w:color="auto"/>
                        <w:left w:val="none" w:sz="0" w:space="0" w:color="auto"/>
                        <w:bottom w:val="none" w:sz="0" w:space="0" w:color="auto"/>
                        <w:right w:val="none" w:sz="0" w:space="0" w:color="auto"/>
                      </w:divBdr>
                      <w:divsChild>
                        <w:div w:id="601451815">
                          <w:marLeft w:val="0"/>
                          <w:marRight w:val="0"/>
                          <w:marTop w:val="150"/>
                          <w:marBottom w:val="0"/>
                          <w:divBdr>
                            <w:top w:val="single" w:sz="6" w:space="15" w:color="BBBBBB"/>
                            <w:left w:val="single" w:sz="6" w:space="15" w:color="BBBBBB"/>
                            <w:bottom w:val="single" w:sz="6" w:space="15" w:color="BBBBBB"/>
                            <w:right w:val="single" w:sz="6" w:space="15" w:color="BBBBBB"/>
                          </w:divBdr>
                          <w:divsChild>
                            <w:div w:id="796680640">
                              <w:marLeft w:val="0"/>
                              <w:marRight w:val="0"/>
                              <w:marTop w:val="150"/>
                              <w:marBottom w:val="225"/>
                              <w:divBdr>
                                <w:top w:val="none" w:sz="0" w:space="0" w:color="auto"/>
                                <w:left w:val="none" w:sz="0" w:space="0" w:color="auto"/>
                                <w:bottom w:val="single" w:sz="18" w:space="31" w:color="BEBEBE"/>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scott</cp:lastModifiedBy>
  <cp:revision>1</cp:revision>
  <dcterms:created xsi:type="dcterms:W3CDTF">2019-12-23T05:54:00Z</dcterms:created>
  <dcterms:modified xsi:type="dcterms:W3CDTF">2019-12-23T05:59:00Z</dcterms:modified>
</cp:coreProperties>
</file>